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01" w:rsidRDefault="00F74301" w:rsidP="00F7430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Mieszkowice, dnia 23.01.2012r.</w:t>
      </w:r>
    </w:p>
    <w:p w:rsidR="00F74301" w:rsidRDefault="00F74301" w:rsidP="00F7430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GP.271.8.2011</w:t>
      </w:r>
    </w:p>
    <w:p w:rsidR="000B4311" w:rsidRDefault="000B4311" w:rsidP="000B431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Mieszkowice: Budowa rurociągu przesyłowego od przepompowni ścieków zlokalizowanej przy ul. Kościuszki do ul. Dworcowej w Mieszkowicach wraz z włączeniem do istniejącej sieci</w:t>
      </w:r>
    </w:p>
    <w:p w:rsidR="000B4311" w:rsidRDefault="000B4311" w:rsidP="000B43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20438 - 2012; data zamieszczenia: 23.01.2012</w:t>
      </w:r>
    </w:p>
    <w:p w:rsidR="000B4311" w:rsidRPr="000B4311" w:rsidRDefault="000B4311" w:rsidP="000B4311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311">
        <w:rPr>
          <w:rFonts w:ascii="Times New Roman" w:eastAsia="Times New Roman" w:hAnsi="Times New Roman" w:cs="Times New Roman"/>
          <w:b/>
          <w:sz w:val="28"/>
          <w:szCs w:val="28"/>
        </w:rPr>
        <w:t>OGŁOSZENIE O UDZIELENIU ZAMÓWIENIA - Roboty budowlane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429268 - 2011r.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Gmina Mieszkowice, ul. F. Chopina 1, 74-505 Mieszkowice, woj. zachodniopomorskie, tel. 91 4145276, faks 91 4145031.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B4311">
        <w:rPr>
          <w:rFonts w:ascii="Times New Roman" w:eastAsia="Times New Roman" w:hAnsi="Times New Roman" w:cs="Times New Roman"/>
          <w:b/>
          <w:sz w:val="24"/>
          <w:szCs w:val="24"/>
        </w:rPr>
        <w:t>Budowa rurociągu przesyłowego od przepompowni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ścieków zlokalizowanej przy ulicy</w:t>
      </w:r>
      <w:r w:rsidRPr="000B4311">
        <w:rPr>
          <w:rFonts w:ascii="Times New Roman" w:eastAsia="Times New Roman" w:hAnsi="Times New Roman" w:cs="Times New Roman"/>
          <w:b/>
          <w:sz w:val="24"/>
          <w:szCs w:val="24"/>
        </w:rPr>
        <w:t xml:space="preserve"> Kościuszki do ul. Dworcowej w Mieszkowicach wraz z włączeniem do istniejącej sieci.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Roboty pomiarowe: Wytyczenie głównych osi ze szkicami geodezyjnymi -381 m Wykonanie pomiarów sprawdzających ze szkicami geodezyjnymi -381 m Wykonanie inwentaryzacji geodezyjnej powykonawczej z mapami 381m Roboty ziemne Wykonanie wykopu z szalowaniem i odwodnieniem - 154,80 m3 Podsypki piaskowe o gr.15 </w:t>
      </w:r>
      <w:proofErr w:type="spellStart"/>
      <w:r w:rsidRPr="000B4311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.- 49,60 m2 </w:t>
      </w:r>
      <w:proofErr w:type="spellStart"/>
      <w:r w:rsidRPr="000B4311">
        <w:rPr>
          <w:rFonts w:ascii="Times New Roman" w:eastAsia="Times New Roman" w:hAnsi="Times New Roman" w:cs="Times New Roman"/>
          <w:sz w:val="24"/>
          <w:szCs w:val="24"/>
        </w:rPr>
        <w:t>Obsypka</w:t>
      </w:r>
      <w:proofErr w:type="spellEnd"/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rurociągów o gr. 20cm nad rury - 19,84 m3 Zasypka wykopów wraz z zagęszczeniem - 134,86 m3 Rurociąg kanalizacji sanitarnej tłocznej Montaż rurociągów z rur PE Ø 200 mm łączonych metodą zgrzewania czołowego - 62 m. Montaż rurociągów z rur PE Ø 200 mm metodą przewiertu sterowanego łączonych metodą zgrzewania czołowego - 297 m. Montaż rurociągów z rur osłonowych PE Ø 315 mm metodą przewiertu sterowanego łączonych metodą zgrzewania czołowego wraz z montażem rury przewodowej PE Ø200 - 22 m Montaż zaworu napowietrzająco - odpowietrzającego - 1 </w:t>
      </w:r>
      <w:proofErr w:type="spellStart"/>
      <w:r w:rsidRPr="000B4311">
        <w:rPr>
          <w:rFonts w:ascii="Times New Roman" w:eastAsia="Times New Roman" w:hAnsi="Times New Roman" w:cs="Times New Roman"/>
          <w:sz w:val="24"/>
          <w:szCs w:val="24"/>
        </w:rPr>
        <w:t>kpl</w:t>
      </w:r>
      <w:proofErr w:type="spellEnd"/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Montaż studni betonowych o średnicy 1000 mm z włazem 40 t.- 2 </w:t>
      </w:r>
      <w:proofErr w:type="spellStart"/>
      <w:r w:rsidRPr="000B4311">
        <w:rPr>
          <w:rFonts w:ascii="Times New Roman" w:eastAsia="Times New Roman" w:hAnsi="Times New Roman" w:cs="Times New Roman"/>
          <w:sz w:val="24"/>
          <w:szCs w:val="24"/>
        </w:rPr>
        <w:t>kpl</w:t>
      </w:r>
      <w:proofErr w:type="spellEnd"/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Montaż trójników PE Ø 200 mm - 2 szt. Montaż zasuw nożowych Ø 200 wraz z obudową i skrzynką - 4 szt. 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Wykonanie włączenia rur PE Ø 200 do rurociągu żeliwnego Ø 200 - 4 </w:t>
      </w:r>
      <w:proofErr w:type="spellStart"/>
      <w:r w:rsidRPr="000B4311">
        <w:rPr>
          <w:rFonts w:ascii="Times New Roman" w:eastAsia="Times New Roman" w:hAnsi="Times New Roman" w:cs="Times New Roman"/>
          <w:sz w:val="24"/>
          <w:szCs w:val="24"/>
        </w:rPr>
        <w:t>kpl</w:t>
      </w:r>
      <w:proofErr w:type="spellEnd"/>
      <w:r w:rsidRPr="000B4311">
        <w:rPr>
          <w:rFonts w:ascii="Times New Roman" w:eastAsia="Times New Roman" w:hAnsi="Times New Roman" w:cs="Times New Roman"/>
          <w:sz w:val="24"/>
          <w:szCs w:val="24"/>
        </w:rPr>
        <w:t>. Wykonanie prób ciśnieniowych rurociągów PE Ø 200 - 2 próby.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45.10.00.00-8, 45.23.11.10-9, 45.23.13.00-8.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0B4311" w:rsidRPr="000B4311" w:rsidRDefault="000B4311" w:rsidP="000B4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tak, projekt/program: Zadanie aktualnie znajduje się na liście rezerwowej Regionalnego Programu Operacyjnego Województwa Zachodniopomorskiego na lata 2007-213. Działanie 4.3. Zaopatrzenie w wodę i oczyszczanie ścieków..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16.01.2012.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0B4311" w:rsidRPr="000B4311" w:rsidRDefault="000B4311" w:rsidP="000B43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sz w:val="24"/>
          <w:szCs w:val="24"/>
        </w:rPr>
        <w:t>Przedsiębiorstwo Produkcyjno - Usługowo - Handlowe ESBUD Spółka z o.o., ul. Lipowa 6, 74-300 Myślibórz, kraj/woj. zachodniopomorskie.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0B43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>: 239279,28 PLN.</w:t>
      </w:r>
    </w:p>
    <w:p w:rsidR="000B4311" w:rsidRPr="000B4311" w:rsidRDefault="000B4311" w:rsidP="000B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0B4311" w:rsidRPr="000B4311" w:rsidRDefault="000B4311" w:rsidP="000B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159650,00</w:t>
      </w:r>
    </w:p>
    <w:p w:rsidR="000B4311" w:rsidRPr="000B4311" w:rsidRDefault="000B4311" w:rsidP="000B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159650,00</w:t>
      </w: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178984,70</w:t>
      </w:r>
    </w:p>
    <w:p w:rsidR="000B4311" w:rsidRPr="000B4311" w:rsidRDefault="000B4311" w:rsidP="000B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11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0B4311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0B4311" w:rsidRPr="000B4311" w:rsidRDefault="000B4311" w:rsidP="000B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CE0" w:rsidRDefault="00C70CE0" w:rsidP="000B4311">
      <w:pPr>
        <w:spacing w:before="100" w:beforeAutospacing="1" w:after="240" w:line="240" w:lineRule="auto"/>
      </w:pPr>
    </w:p>
    <w:sectPr w:rsidR="00C70CE0" w:rsidSect="00A1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138"/>
    <w:multiLevelType w:val="multilevel"/>
    <w:tmpl w:val="0E9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E592A"/>
    <w:multiLevelType w:val="multilevel"/>
    <w:tmpl w:val="DFE4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51451"/>
    <w:multiLevelType w:val="multilevel"/>
    <w:tmpl w:val="199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77557"/>
    <w:multiLevelType w:val="multilevel"/>
    <w:tmpl w:val="A5E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75B3D"/>
    <w:multiLevelType w:val="multilevel"/>
    <w:tmpl w:val="0A3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E4C4F"/>
    <w:multiLevelType w:val="multilevel"/>
    <w:tmpl w:val="4AC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4301"/>
    <w:rsid w:val="000B4311"/>
    <w:rsid w:val="00A15F84"/>
    <w:rsid w:val="00C70CE0"/>
    <w:rsid w:val="00F7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7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omylnaczcionkaakapitu"/>
    <w:rsid w:val="00F74301"/>
  </w:style>
  <w:style w:type="paragraph" w:customStyle="1" w:styleId="odstepmaly">
    <w:name w:val="odstep_maly"/>
    <w:basedOn w:val="Normalny"/>
    <w:rsid w:val="00F7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7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Normalny"/>
    <w:rsid w:val="00F7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omylnaczcionkaakapitu"/>
    <w:rsid w:val="00F74301"/>
  </w:style>
  <w:style w:type="paragraph" w:styleId="NormalnyWeb">
    <w:name w:val="Normal (Web)"/>
    <w:basedOn w:val="Normalny"/>
    <w:uiPriority w:val="99"/>
    <w:semiHidden/>
    <w:unhideWhenUsed/>
    <w:rsid w:val="000B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2970</Characters>
  <Application>Microsoft Office Word</Application>
  <DocSecurity>0</DocSecurity>
  <Lines>24</Lines>
  <Paragraphs>6</Paragraphs>
  <ScaleCrop>false</ScaleCrop>
  <Company>Urząd Miejski w Mieszkowicach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</cp:revision>
  <cp:lastPrinted>2012-01-23T08:20:00Z</cp:lastPrinted>
  <dcterms:created xsi:type="dcterms:W3CDTF">2012-01-23T08:07:00Z</dcterms:created>
  <dcterms:modified xsi:type="dcterms:W3CDTF">2012-01-23T08:20:00Z</dcterms:modified>
</cp:coreProperties>
</file>